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 w:rsidP="000A28C1">
      <w:pPr>
        <w:spacing w:after="240" w:line="240" w:lineRule="auto"/>
        <w:ind w:left="0"/>
        <w:jc w:val="left"/>
        <w:rPr>
          <w:rFonts w:cs="Arial"/>
          <w:color w:val="4472C4" w:themeColor="accent1"/>
          <w:sz w:val="56"/>
          <w:szCs w:val="56"/>
        </w:rPr>
      </w:pPr>
    </w:p>
    <w:p w14:paraId="2C089367" w14:textId="77777777" w:rsidR="005513C6" w:rsidRDefault="005513C6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D73980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D372DBD" w14:textId="0A47A2C7" w:rsidR="00FA5D2D" w:rsidRDefault="00FA5D2D" w:rsidP="00FA5D2D">
      <w:pPr>
        <w:spacing w:after="240" w:line="240" w:lineRule="auto"/>
        <w:ind w:left="1701" w:right="839" w:firstLine="1134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56EC7F23" w:rsidR="005513C6" w:rsidRDefault="00000000" w:rsidP="0029696C">
      <w:pPr>
        <w:spacing w:after="240" w:line="240" w:lineRule="auto"/>
        <w:ind w:left="1701" w:right="-295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29696C">
        <w:rPr>
          <w:rFonts w:cs="Arial"/>
          <w:b/>
          <w:bCs/>
          <w:color w:val="002060"/>
          <w:sz w:val="48"/>
          <w:szCs w:val="48"/>
          <w:lang w:val="es-ES"/>
        </w:rPr>
        <w:t>CARGAR INFORMACIÓN EX</w:t>
      </w:r>
      <w:r w:rsidR="00E40A9D">
        <w:rPr>
          <w:rFonts w:cs="Arial"/>
          <w:b/>
          <w:bCs/>
          <w:color w:val="002060"/>
          <w:sz w:val="48"/>
          <w:szCs w:val="48"/>
          <w:lang w:val="es-ES"/>
        </w:rPr>
        <w:t>Ó</w:t>
      </w:r>
      <w:r w:rsidR="0029696C">
        <w:rPr>
          <w:rFonts w:cs="Arial"/>
          <w:b/>
          <w:bCs/>
          <w:color w:val="002060"/>
          <w:sz w:val="48"/>
          <w:szCs w:val="48"/>
          <w:lang w:val="es-ES"/>
        </w:rPr>
        <w:t>GENA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BD4625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BD4625">
        <w:rPr>
          <w:rFonts w:cs="Arial"/>
          <w:b/>
          <w:bCs/>
          <w:color w:val="002060"/>
          <w:szCs w:val="24"/>
        </w:rPr>
        <w:t>Pág.</w:t>
      </w:r>
    </w:p>
    <w:p w14:paraId="280DB33B" w14:textId="14E73FA2" w:rsidR="007E7E2E" w:rsidRDefault="00000000" w:rsidP="007E7E2E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77940406" w:history="1">
        <w:r w:rsidR="007E7E2E" w:rsidRPr="00DB4CBD">
          <w:rPr>
            <w:rStyle w:val="Hipervnculo"/>
            <w:noProof/>
            <w:lang w:val="es-ES"/>
          </w:rPr>
          <w:t>CARGAR INFORMACIÓN EXÓGENA</w:t>
        </w:r>
        <w:r w:rsidR="007E7E2E">
          <w:rPr>
            <w:noProof/>
          </w:rPr>
          <w:tab/>
        </w:r>
        <w:r w:rsidR="007E7E2E">
          <w:rPr>
            <w:noProof/>
          </w:rPr>
          <w:fldChar w:fldCharType="begin"/>
        </w:r>
        <w:r w:rsidR="007E7E2E">
          <w:rPr>
            <w:noProof/>
          </w:rPr>
          <w:instrText xml:space="preserve"> PAGEREF _Toc177940406 \h </w:instrText>
        </w:r>
        <w:r w:rsidR="007E7E2E">
          <w:rPr>
            <w:noProof/>
          </w:rPr>
        </w:r>
        <w:r w:rsidR="007E7E2E">
          <w:rPr>
            <w:noProof/>
          </w:rPr>
          <w:fldChar w:fldCharType="separate"/>
        </w:r>
        <w:r w:rsidR="003404BA">
          <w:rPr>
            <w:noProof/>
          </w:rPr>
          <w:t>3</w:t>
        </w:r>
        <w:r w:rsidR="007E7E2E">
          <w:rPr>
            <w:noProof/>
          </w:rPr>
          <w:fldChar w:fldCharType="end"/>
        </w:r>
      </w:hyperlink>
    </w:p>
    <w:p w14:paraId="30A195E2" w14:textId="313AF06D" w:rsidR="007E7E2E" w:rsidRDefault="00000000" w:rsidP="007E7E2E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940407" w:history="1">
        <w:r w:rsidR="007E7E2E" w:rsidRPr="00DB4CBD">
          <w:rPr>
            <w:rStyle w:val="Hipervnculo"/>
            <w:rFonts w:eastAsia="Arial MT" w:cs="Arial"/>
            <w:noProof/>
            <w:lang w:val="es-ES" w:eastAsia="zh-CN"/>
          </w:rPr>
          <w:t>1. Cargar Información Exógena</w:t>
        </w:r>
        <w:r w:rsidR="007E7E2E">
          <w:rPr>
            <w:noProof/>
          </w:rPr>
          <w:tab/>
        </w:r>
        <w:r w:rsidR="007E7E2E">
          <w:rPr>
            <w:noProof/>
          </w:rPr>
          <w:fldChar w:fldCharType="begin"/>
        </w:r>
        <w:r w:rsidR="007E7E2E">
          <w:rPr>
            <w:noProof/>
          </w:rPr>
          <w:instrText xml:space="preserve"> PAGEREF _Toc177940407 \h </w:instrText>
        </w:r>
        <w:r w:rsidR="007E7E2E">
          <w:rPr>
            <w:noProof/>
          </w:rPr>
        </w:r>
        <w:r w:rsidR="007E7E2E">
          <w:rPr>
            <w:noProof/>
          </w:rPr>
          <w:fldChar w:fldCharType="separate"/>
        </w:r>
        <w:r w:rsidR="003404BA">
          <w:rPr>
            <w:noProof/>
          </w:rPr>
          <w:t>3</w:t>
        </w:r>
        <w:r w:rsidR="007E7E2E">
          <w:rPr>
            <w:noProof/>
          </w:rPr>
          <w:fldChar w:fldCharType="end"/>
        </w:r>
      </w:hyperlink>
    </w:p>
    <w:p w14:paraId="41FFC276" w14:textId="021FD4C5" w:rsidR="007E7E2E" w:rsidRDefault="00000000" w:rsidP="005C51C6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940408" w:history="1">
        <w:r w:rsidR="007E7E2E" w:rsidRPr="00DB4CBD">
          <w:rPr>
            <w:rStyle w:val="Hipervnculo"/>
            <w:noProof/>
            <w:lang w:val="es-ES" w:eastAsia="zh-CN"/>
          </w:rPr>
          <w:t>1.1.</w:t>
        </w:r>
        <w:r w:rsidR="007E7E2E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7E7E2E" w:rsidRPr="00DB4CBD">
          <w:rPr>
            <w:rStyle w:val="Hipervnculo"/>
            <w:noProof/>
            <w:lang w:val="es-ES" w:eastAsia="zh-CN"/>
          </w:rPr>
          <w:t>Acceso a la opción</w:t>
        </w:r>
        <w:r w:rsidR="007E7E2E">
          <w:rPr>
            <w:noProof/>
          </w:rPr>
          <w:tab/>
        </w:r>
        <w:r w:rsidR="007E7E2E">
          <w:rPr>
            <w:noProof/>
          </w:rPr>
          <w:fldChar w:fldCharType="begin"/>
        </w:r>
        <w:r w:rsidR="007E7E2E">
          <w:rPr>
            <w:noProof/>
          </w:rPr>
          <w:instrText xml:space="preserve"> PAGEREF _Toc177940408 \h </w:instrText>
        </w:r>
        <w:r w:rsidR="007E7E2E">
          <w:rPr>
            <w:noProof/>
          </w:rPr>
        </w:r>
        <w:r w:rsidR="007E7E2E">
          <w:rPr>
            <w:noProof/>
          </w:rPr>
          <w:fldChar w:fldCharType="separate"/>
        </w:r>
        <w:r w:rsidR="003404BA">
          <w:rPr>
            <w:noProof/>
          </w:rPr>
          <w:t>3</w:t>
        </w:r>
        <w:r w:rsidR="007E7E2E">
          <w:rPr>
            <w:noProof/>
          </w:rPr>
          <w:fldChar w:fldCharType="end"/>
        </w:r>
      </w:hyperlink>
    </w:p>
    <w:p w14:paraId="0BD40E06" w14:textId="16D7E418" w:rsidR="007E7E2E" w:rsidRDefault="00000000" w:rsidP="005C51C6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940409" w:history="1">
        <w:r w:rsidR="007E7E2E" w:rsidRPr="00DB4CBD">
          <w:rPr>
            <w:rStyle w:val="Hipervnculo"/>
            <w:noProof/>
            <w:lang w:val="es-ES" w:eastAsia="zh-CN"/>
          </w:rPr>
          <w:t>1.2.</w:t>
        </w:r>
        <w:r w:rsidR="007E7E2E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7E7E2E" w:rsidRPr="00DB4CBD">
          <w:rPr>
            <w:rStyle w:val="Hipervnculo"/>
            <w:noProof/>
            <w:lang w:val="es-ES" w:eastAsia="zh-CN"/>
          </w:rPr>
          <w:t>Funcionalidad</w:t>
        </w:r>
        <w:r w:rsidR="007E7E2E">
          <w:rPr>
            <w:noProof/>
          </w:rPr>
          <w:tab/>
        </w:r>
        <w:r w:rsidR="007E7E2E">
          <w:rPr>
            <w:noProof/>
          </w:rPr>
          <w:fldChar w:fldCharType="begin"/>
        </w:r>
        <w:r w:rsidR="007E7E2E">
          <w:rPr>
            <w:noProof/>
          </w:rPr>
          <w:instrText xml:space="preserve"> PAGEREF _Toc177940409 \h </w:instrText>
        </w:r>
        <w:r w:rsidR="007E7E2E">
          <w:rPr>
            <w:noProof/>
          </w:rPr>
        </w:r>
        <w:r w:rsidR="007E7E2E">
          <w:rPr>
            <w:noProof/>
          </w:rPr>
          <w:fldChar w:fldCharType="separate"/>
        </w:r>
        <w:r w:rsidR="003404BA">
          <w:rPr>
            <w:noProof/>
          </w:rPr>
          <w:t>4</w:t>
        </w:r>
        <w:r w:rsidR="007E7E2E">
          <w:rPr>
            <w:noProof/>
          </w:rPr>
          <w:fldChar w:fldCharType="end"/>
        </w:r>
      </w:hyperlink>
    </w:p>
    <w:p w14:paraId="1421A4F1" w14:textId="612AB7E5" w:rsidR="005513C6" w:rsidRDefault="00000000" w:rsidP="00DD6850">
      <w:pPr>
        <w:pStyle w:val="TDC3"/>
        <w:tabs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451E6604" w:rsidR="005513C6" w:rsidRPr="00F9211C" w:rsidRDefault="00000000" w:rsidP="00F9211C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7DBB91F9" w:rsidR="005513C6" w:rsidRPr="00DC71C2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DC71C2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8B1087">
        <w:rPr>
          <w:b/>
          <w:bCs/>
          <w:color w:val="002060"/>
          <w:szCs w:val="24"/>
          <w:lang w:val="es-ES"/>
        </w:rPr>
        <w:t>CARGAR INFORMACIÓN EX</w:t>
      </w:r>
      <w:r w:rsidR="00E40A9D">
        <w:rPr>
          <w:b/>
          <w:bCs/>
          <w:color w:val="002060"/>
          <w:szCs w:val="24"/>
          <w:lang w:val="es-ES"/>
        </w:rPr>
        <w:t>Ó</w:t>
      </w:r>
      <w:r w:rsidR="008B1087">
        <w:rPr>
          <w:b/>
          <w:bCs/>
          <w:color w:val="002060"/>
          <w:szCs w:val="24"/>
          <w:lang w:val="es-ES"/>
        </w:rPr>
        <w:t>GENA</w:t>
      </w:r>
    </w:p>
    <w:p w14:paraId="5BE940FE" w14:textId="77777777" w:rsidR="005513C6" w:rsidRPr="00DC71C2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DC71C2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DC71C2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80ECB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15B38C25" w:rsidR="005513C6" w:rsidRPr="00DC71C2" w:rsidRDefault="00A371FF" w:rsidP="008B6664">
      <w:pPr>
        <w:pStyle w:val="Ttulo1"/>
        <w:ind w:left="0"/>
        <w:rPr>
          <w:color w:val="002060"/>
          <w:lang w:val="es-ES"/>
        </w:rPr>
      </w:pPr>
      <w:bookmarkStart w:id="2" w:name="_Toc177940406"/>
      <w:r>
        <w:rPr>
          <w:color w:val="002060"/>
          <w:lang w:val="es-ES"/>
        </w:rPr>
        <w:lastRenderedPageBreak/>
        <w:t>CARGAR INFORMACIÓN EX</w:t>
      </w:r>
      <w:r w:rsidR="00E40A9D">
        <w:rPr>
          <w:color w:val="002060"/>
          <w:lang w:val="es-ES"/>
        </w:rPr>
        <w:t>Ó</w:t>
      </w:r>
      <w:r>
        <w:rPr>
          <w:color w:val="002060"/>
          <w:lang w:val="es-ES"/>
        </w:rPr>
        <w:t>GENA</w:t>
      </w:r>
      <w:bookmarkEnd w:id="2"/>
    </w:p>
    <w:p w14:paraId="28A77592" w14:textId="00D0AC6F" w:rsidR="005513C6" w:rsidRDefault="002D4E4D" w:rsidP="008B6664">
      <w:pPr>
        <w:ind w:left="0"/>
      </w:pPr>
      <w:r>
        <w:t>Este manual tiene como objetivo ofrecer una guía clara y detallada para garantizar el funcionamiento óptimo y el desarrollo eficiente del cargue de información exógena en el portal ciudadano</w:t>
      </w:r>
      <w:r w:rsidR="003F59FE">
        <w:t>.</w:t>
      </w:r>
    </w:p>
    <w:p w14:paraId="3B5618E3" w14:textId="45D75132" w:rsidR="005513C6" w:rsidRPr="00DC71C2" w:rsidRDefault="00E40A9D" w:rsidP="008B6664">
      <w:pPr>
        <w:pStyle w:val="Ttulo2"/>
        <w:numPr>
          <w:ilvl w:val="0"/>
          <w:numId w:val="2"/>
        </w:numPr>
        <w:ind w:left="0"/>
        <w:rPr>
          <w:rFonts w:eastAsia="Arial MT" w:cs="Arial"/>
          <w:color w:val="002060"/>
          <w:sz w:val="28"/>
          <w:szCs w:val="28"/>
          <w:lang w:val="es-ES" w:eastAsia="zh-CN"/>
        </w:rPr>
      </w:pPr>
      <w:bookmarkStart w:id="3" w:name="_Toc177940407"/>
      <w:bookmarkEnd w:id="1"/>
      <w:r>
        <w:rPr>
          <w:rFonts w:eastAsia="Arial MT" w:cs="Arial"/>
          <w:color w:val="002060"/>
          <w:sz w:val="28"/>
          <w:szCs w:val="28"/>
          <w:lang w:val="es-ES" w:eastAsia="zh-CN"/>
        </w:rPr>
        <w:t>Cargar Información Exógena</w:t>
      </w:r>
      <w:bookmarkEnd w:id="3"/>
    </w:p>
    <w:p w14:paraId="0A12B832" w14:textId="63F0D912" w:rsidR="00DB63FD" w:rsidRPr="00DC71C2" w:rsidRDefault="00000000" w:rsidP="00517E14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4" w:name="_Toc177940408"/>
      <w:r w:rsidRPr="00DC71C2">
        <w:rPr>
          <w:color w:val="002060"/>
          <w:lang w:val="es-ES" w:eastAsia="zh-CN"/>
        </w:rPr>
        <w:t>Acceso a la opción</w:t>
      </w:r>
      <w:bookmarkEnd w:id="4"/>
      <w:r w:rsidR="00DB63FD" w:rsidRPr="00DC71C2">
        <w:rPr>
          <w:color w:val="002060"/>
          <w:lang w:val="es-ES" w:eastAsia="zh-CN"/>
        </w:rPr>
        <w:t xml:space="preserve"> </w:t>
      </w:r>
    </w:p>
    <w:p w14:paraId="17616F4A" w14:textId="77777777" w:rsidR="00AB7F2C" w:rsidRPr="00AB7F2C" w:rsidRDefault="00AB7F2C" w:rsidP="00AB7F2C">
      <w:pPr>
        <w:ind w:left="0"/>
        <w:rPr>
          <w:rStyle w:val="Hipervnculo"/>
          <w:lang w:val="es-ES" w:eastAsia="zh-CN"/>
        </w:rPr>
      </w:pPr>
      <w:r w:rsidRPr="00AB7F2C">
        <w:rPr>
          <w:lang w:val="es-ES" w:eastAsia="zh-CN"/>
        </w:rPr>
        <w:t xml:space="preserve">Para acceder al portal ciudadano, clic </w:t>
      </w:r>
      <w:hyperlink r:id="rId10" w:history="1">
        <w:r w:rsidRPr="00AB7F2C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Pr="00AB7F2C">
        <w:rPr>
          <w:rStyle w:val="Hipervnculovisitado"/>
          <w:color w:val="4472C4" w:themeColor="accent1"/>
          <w:lang w:val="es-ES" w:eastAsia="zh-CN"/>
        </w:rPr>
        <w:t>.</w:t>
      </w:r>
    </w:p>
    <w:p w14:paraId="34349760" w14:textId="322B1D5C" w:rsidR="006A2592" w:rsidRDefault="005170C3" w:rsidP="008B6664">
      <w:pPr>
        <w:spacing w:line="240" w:lineRule="auto"/>
        <w:ind w:left="0"/>
        <w:jc w:val="center"/>
        <w:rPr>
          <w:lang w:val="es-ES" w:eastAsia="zh-CN"/>
        </w:rPr>
      </w:pPr>
      <w:r w:rsidRPr="005170C3">
        <w:rPr>
          <w:noProof/>
          <w:lang w:val="es-ES" w:eastAsia="zh-CN"/>
        </w:rPr>
        <w:drawing>
          <wp:inline distT="0" distB="0" distL="0" distR="0" wp14:anchorId="3B123075" wp14:editId="0604B058">
            <wp:extent cx="6116320" cy="3412490"/>
            <wp:effectExtent l="38100" t="38100" r="36830" b="35560"/>
            <wp:docPr id="10607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2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0A3C1A0" w14:textId="0AF4BC12" w:rsidR="00EB28C2" w:rsidRDefault="00EB28C2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811790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811790">
        <w:rPr>
          <w:i/>
          <w:iCs/>
          <w:color w:val="0070C0"/>
          <w:sz w:val="20"/>
          <w:szCs w:val="18"/>
          <w:lang w:eastAsia="zh-CN"/>
        </w:rPr>
        <w:t>Porta</w:t>
      </w:r>
      <w:r w:rsidR="00BE7F11">
        <w:rPr>
          <w:i/>
          <w:iCs/>
          <w:color w:val="0070C0"/>
          <w:sz w:val="20"/>
          <w:szCs w:val="18"/>
          <w:lang w:eastAsia="zh-CN"/>
        </w:rPr>
        <w:t>l</w:t>
      </w:r>
      <w:r w:rsidR="00811790">
        <w:rPr>
          <w:i/>
          <w:iCs/>
          <w:color w:val="0070C0"/>
          <w:sz w:val="20"/>
          <w:szCs w:val="18"/>
          <w:lang w:eastAsia="zh-CN"/>
        </w:rPr>
        <w:t xml:space="preserve"> Ciudadano</w:t>
      </w:r>
    </w:p>
    <w:p w14:paraId="364568AB" w14:textId="77777777" w:rsidR="00613477" w:rsidRDefault="00613477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ACDD75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4C8BE2F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CD7482C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08E2CB2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1203929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B1E6BD3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D5F1BD2" w14:textId="77777777" w:rsidR="003402BA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D90F214" w14:textId="1FF4B72B" w:rsidR="00613477" w:rsidRPr="00C241E1" w:rsidRDefault="00613477" w:rsidP="00C241E1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5" w:name="_Toc177940409"/>
      <w:r w:rsidRPr="00C241E1">
        <w:rPr>
          <w:color w:val="002060"/>
          <w:lang w:val="es-ES" w:eastAsia="zh-CN"/>
        </w:rPr>
        <w:lastRenderedPageBreak/>
        <w:t>Funcionalidad</w:t>
      </w:r>
      <w:bookmarkEnd w:id="5"/>
    </w:p>
    <w:p w14:paraId="17764614" w14:textId="6052895C" w:rsidR="00613477" w:rsidRDefault="00613477" w:rsidP="008B6664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="00B442BD">
        <w:rPr>
          <w:lang w:val="es-ES" w:eastAsia="zh-CN"/>
        </w:rPr>
        <w:t>realizar el cargue de información exógena diligenciar</w:t>
      </w:r>
      <w:r>
        <w:rPr>
          <w:lang w:val="es-ES" w:eastAsia="zh-CN"/>
        </w:rPr>
        <w:t xml:space="preserve"> los siguientes pasos:</w:t>
      </w:r>
    </w:p>
    <w:p w14:paraId="26536189" w14:textId="7B32F479" w:rsidR="00013145" w:rsidRDefault="00013145" w:rsidP="008B6664">
      <w:pPr>
        <w:ind w:left="0"/>
        <w:rPr>
          <w:lang w:val="es-ES" w:eastAsia="zh-CN"/>
        </w:rPr>
      </w:pPr>
      <w:r>
        <w:rPr>
          <w:lang w:val="es-ES" w:eastAsia="zh-CN"/>
        </w:rPr>
        <w:t xml:space="preserve">Clic opción: </w:t>
      </w:r>
      <w:r w:rsidRPr="00013145">
        <w:rPr>
          <w:b/>
          <w:bCs/>
          <w:lang w:val="es-ES" w:eastAsia="zh-CN"/>
        </w:rPr>
        <w:t>‘</w:t>
      </w:r>
      <w:r w:rsidR="001F52D0">
        <w:rPr>
          <w:b/>
          <w:bCs/>
          <w:lang w:val="es-ES" w:eastAsia="zh-CN"/>
        </w:rPr>
        <w:t>Industria y Comercio’</w:t>
      </w:r>
      <w:r w:rsidRPr="00013145">
        <w:rPr>
          <w:b/>
          <w:bCs/>
          <w:lang w:val="es-ES" w:eastAsia="zh-CN"/>
        </w:rPr>
        <w:t>.</w:t>
      </w:r>
    </w:p>
    <w:p w14:paraId="598CE4B1" w14:textId="434265FE" w:rsidR="00082296" w:rsidRDefault="001F52D0" w:rsidP="00FE00DF">
      <w:pPr>
        <w:spacing w:line="240" w:lineRule="auto"/>
        <w:ind w:left="0"/>
        <w:jc w:val="center"/>
        <w:rPr>
          <w:lang w:val="es-ES" w:eastAsia="zh-CN"/>
        </w:rPr>
      </w:pPr>
      <w:r w:rsidRPr="001F52D0">
        <w:rPr>
          <w:noProof/>
          <w:lang w:val="es-ES" w:eastAsia="zh-CN"/>
        </w:rPr>
        <w:drawing>
          <wp:inline distT="0" distB="0" distL="0" distR="0" wp14:anchorId="654FAA19" wp14:editId="5C9AE686">
            <wp:extent cx="5832000" cy="3180598"/>
            <wp:effectExtent l="38100" t="38100" r="35560" b="39370"/>
            <wp:docPr id="9884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0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18059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7ABDB54" w14:textId="1F66173F" w:rsidR="0004110E" w:rsidRDefault="0004110E" w:rsidP="006832F0">
      <w:pPr>
        <w:spacing w:line="276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752C5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 w:rsidR="005C64E5">
        <w:rPr>
          <w:i/>
          <w:iCs/>
          <w:color w:val="0070C0"/>
          <w:sz w:val="20"/>
          <w:szCs w:val="18"/>
          <w:lang w:eastAsia="zh-CN"/>
        </w:rPr>
        <w:t>Industria y Comercio</w:t>
      </w:r>
    </w:p>
    <w:p w14:paraId="42CB9654" w14:textId="77777777" w:rsidR="00FE1233" w:rsidRDefault="00FE1233" w:rsidP="006832F0">
      <w:pPr>
        <w:spacing w:line="276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D23F647" w14:textId="7B9ADCAB" w:rsidR="0004110E" w:rsidRDefault="007818B4" w:rsidP="006832F0">
      <w:pPr>
        <w:spacing w:line="276" w:lineRule="auto"/>
        <w:ind w:left="0"/>
      </w:pPr>
      <w:r>
        <w:t>A continuación, se visualizan la siguiente pantalla:</w:t>
      </w:r>
    </w:p>
    <w:p w14:paraId="6BE5AE30" w14:textId="037171A8" w:rsidR="00FE1233" w:rsidRPr="007818B4" w:rsidRDefault="00FE1233" w:rsidP="006832F0">
      <w:pPr>
        <w:spacing w:line="276" w:lineRule="auto"/>
        <w:ind w:left="0"/>
      </w:pPr>
      <w:r>
        <w:t xml:space="preserve">Clic opción: </w:t>
      </w:r>
      <w:r w:rsidRPr="00FE1233">
        <w:rPr>
          <w:b/>
          <w:bCs/>
        </w:rPr>
        <w:t>‘</w:t>
      </w:r>
      <w:r>
        <w:rPr>
          <w:b/>
          <w:bCs/>
        </w:rPr>
        <w:t>Cargar Información Exógena</w:t>
      </w:r>
      <w:r w:rsidRPr="00FE1233">
        <w:rPr>
          <w:b/>
          <w:bCs/>
        </w:rPr>
        <w:t>’.</w:t>
      </w:r>
    </w:p>
    <w:p w14:paraId="6FF7B7B3" w14:textId="0433705D" w:rsidR="0004110E" w:rsidRPr="00D61DE2" w:rsidRDefault="00D61DE2" w:rsidP="0084503F">
      <w:pPr>
        <w:spacing w:line="240" w:lineRule="auto"/>
        <w:ind w:left="0"/>
        <w:jc w:val="center"/>
        <w:rPr>
          <w:lang w:eastAsia="zh-CN"/>
        </w:rPr>
      </w:pPr>
      <w:r w:rsidRPr="00D61DE2">
        <w:rPr>
          <w:lang w:eastAsia="zh-CN"/>
        </w:rPr>
        <w:drawing>
          <wp:inline distT="0" distB="0" distL="0" distR="0" wp14:anchorId="446A611F" wp14:editId="5486A8BA">
            <wp:extent cx="5986184" cy="2412000"/>
            <wp:effectExtent l="38100" t="38100" r="33655" b="45720"/>
            <wp:docPr id="9046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6184" cy="24120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781ED8" w14:textId="4378A78C" w:rsidR="00EC57EA" w:rsidRDefault="00EC57EA" w:rsidP="0084503F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752C5">
        <w:rPr>
          <w:i/>
          <w:iCs/>
          <w:color w:val="0070C0"/>
          <w:sz w:val="20"/>
          <w:szCs w:val="18"/>
          <w:lang w:eastAsia="zh-CN"/>
        </w:rPr>
        <w:t>Industria y Comercio</w:t>
      </w:r>
      <w:r w:rsidR="00D43DF5">
        <w:rPr>
          <w:i/>
          <w:iCs/>
          <w:color w:val="0070C0"/>
          <w:sz w:val="20"/>
          <w:szCs w:val="18"/>
          <w:lang w:eastAsia="zh-CN"/>
        </w:rPr>
        <w:t xml:space="preserve"> – Opción: Cargar Información Ex</w:t>
      </w:r>
      <w:r w:rsidR="00330B82">
        <w:rPr>
          <w:i/>
          <w:iCs/>
          <w:color w:val="0070C0"/>
          <w:sz w:val="20"/>
          <w:szCs w:val="18"/>
          <w:lang w:eastAsia="zh-CN"/>
        </w:rPr>
        <w:t>ó</w:t>
      </w:r>
      <w:r w:rsidR="00D43DF5">
        <w:rPr>
          <w:i/>
          <w:iCs/>
          <w:color w:val="0070C0"/>
          <w:sz w:val="20"/>
          <w:szCs w:val="18"/>
          <w:lang w:eastAsia="zh-CN"/>
        </w:rPr>
        <w:t>gena</w:t>
      </w:r>
    </w:p>
    <w:p w14:paraId="2887F96A" w14:textId="77777777" w:rsidR="00EC57EA" w:rsidRDefault="00EC57EA" w:rsidP="00082296">
      <w:pPr>
        <w:ind w:left="0"/>
        <w:jc w:val="center"/>
        <w:rPr>
          <w:lang w:val="es-ES" w:eastAsia="zh-CN"/>
        </w:rPr>
      </w:pPr>
    </w:p>
    <w:p w14:paraId="64E7DB36" w14:textId="4269B5EE" w:rsidR="00FE1233" w:rsidRDefault="00463F08" w:rsidP="00463F08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 xml:space="preserve">Se visualiza la pantalla de </w:t>
      </w:r>
      <w:r w:rsidRPr="00784E40">
        <w:rPr>
          <w:b/>
          <w:bCs/>
          <w:lang w:val="es-ES" w:eastAsia="zh-CN"/>
        </w:rPr>
        <w:t>cargue de información exógena 2023:</w:t>
      </w:r>
    </w:p>
    <w:p w14:paraId="692E04D7" w14:textId="5F77A4DD" w:rsidR="00463F08" w:rsidRPr="00463F08" w:rsidRDefault="00463F08" w:rsidP="00463F08">
      <w:pPr>
        <w:pStyle w:val="Prrafodelista"/>
        <w:numPr>
          <w:ilvl w:val="0"/>
          <w:numId w:val="14"/>
        </w:numPr>
        <w:ind w:left="0" w:firstLine="0"/>
        <w:jc w:val="left"/>
        <w:rPr>
          <w:lang w:val="es-ES" w:eastAsia="zh-CN"/>
        </w:rPr>
      </w:pPr>
      <w:r w:rsidRPr="00463F08">
        <w:rPr>
          <w:lang w:val="es-ES" w:eastAsia="zh-CN"/>
        </w:rPr>
        <w:t>Clic</w:t>
      </w:r>
      <w:r>
        <w:rPr>
          <w:lang w:val="es-ES" w:eastAsia="zh-CN"/>
        </w:rPr>
        <w:t xml:space="preserve"> </w:t>
      </w:r>
      <w:r w:rsidRPr="00463F08">
        <w:rPr>
          <w:noProof/>
          <w:lang w:val="es-ES" w:eastAsia="zh-CN"/>
        </w:rPr>
        <w:drawing>
          <wp:inline distT="0" distB="0" distL="0" distR="0" wp14:anchorId="7FA20054" wp14:editId="10C43686">
            <wp:extent cx="1733792" cy="228632"/>
            <wp:effectExtent l="19050" t="19050" r="19050" b="19050"/>
            <wp:docPr id="575224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24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2286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0B9A96" w14:textId="3A3AE852" w:rsidR="003402BA" w:rsidRDefault="00463F08" w:rsidP="008B6664">
      <w:pPr>
        <w:spacing w:line="240" w:lineRule="auto"/>
        <w:ind w:left="0"/>
        <w:jc w:val="center"/>
        <w:rPr>
          <w:b/>
          <w:bCs/>
          <w:lang w:val="es-ES" w:eastAsia="zh-CN"/>
        </w:rPr>
      </w:pPr>
      <w:r w:rsidRPr="00463F08">
        <w:rPr>
          <w:b/>
          <w:bCs/>
          <w:noProof/>
          <w:lang w:val="es-ES" w:eastAsia="zh-CN"/>
        </w:rPr>
        <w:drawing>
          <wp:inline distT="0" distB="0" distL="0" distR="0" wp14:anchorId="00EF766C" wp14:editId="61E52D93">
            <wp:extent cx="5760000" cy="2583390"/>
            <wp:effectExtent l="38100" t="38100" r="31750" b="45720"/>
            <wp:docPr id="494385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85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33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25BC54B" w14:textId="0CE2BFD9" w:rsidR="00C63105" w:rsidRDefault="003402BA" w:rsidP="008B6664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0A2535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837145">
        <w:rPr>
          <w:i/>
          <w:iCs/>
          <w:color w:val="0070C0"/>
          <w:sz w:val="20"/>
          <w:szCs w:val="18"/>
          <w:lang w:eastAsia="zh-CN"/>
        </w:rPr>
        <w:t xml:space="preserve">Descargar </w:t>
      </w:r>
      <w:r w:rsidR="009522CE">
        <w:rPr>
          <w:i/>
          <w:iCs/>
          <w:color w:val="0070C0"/>
          <w:sz w:val="20"/>
          <w:szCs w:val="18"/>
          <w:lang w:eastAsia="zh-CN"/>
        </w:rPr>
        <w:t>Archivo 1: Información Exógena</w:t>
      </w:r>
      <w:r w:rsidR="00602EF7">
        <w:rPr>
          <w:i/>
          <w:iCs/>
          <w:color w:val="0070C0"/>
          <w:sz w:val="20"/>
          <w:szCs w:val="18"/>
          <w:lang w:eastAsia="zh-CN"/>
        </w:rPr>
        <w:t>.</w:t>
      </w:r>
    </w:p>
    <w:p w14:paraId="586AAF0E" w14:textId="35240639" w:rsidR="00493442" w:rsidRDefault="00C63105" w:rsidP="001A550D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 w:rsidR="009522CE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En la sección ayuda se encuentra el formato necesario para el cargue de exógena.</w:t>
      </w:r>
    </w:p>
    <w:p w14:paraId="44F11320" w14:textId="77777777" w:rsidR="002804F5" w:rsidRDefault="002804F5" w:rsidP="002804F5">
      <w:pPr>
        <w:ind w:left="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5A628B3C" w14:textId="77B526E6" w:rsidR="002804F5" w:rsidRDefault="009522CE" w:rsidP="009522CE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A continuación, se descarga </w:t>
      </w:r>
      <w:r w:rsidR="00581397">
        <w:rPr>
          <w:lang w:val="es-ES" w:eastAsia="zh-CN"/>
        </w:rPr>
        <w:t>archiv</w:t>
      </w:r>
      <w:r>
        <w:rPr>
          <w:lang w:val="es-ES" w:eastAsia="zh-CN"/>
        </w:rPr>
        <w:t>o de cargue en Excel:</w:t>
      </w:r>
    </w:p>
    <w:p w14:paraId="55CDF542" w14:textId="3500FAD9" w:rsidR="009522CE" w:rsidRDefault="009522CE" w:rsidP="00837145">
      <w:pPr>
        <w:spacing w:line="240" w:lineRule="auto"/>
        <w:ind w:left="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 w:rsidRPr="009522CE">
        <w:rPr>
          <w:b/>
          <w:bCs/>
          <w:i/>
          <w:iCs/>
          <w:noProof/>
          <w:color w:val="808080" w:themeColor="background1" w:themeShade="80"/>
          <w:sz w:val="22"/>
          <w:szCs w:val="21"/>
          <w:lang w:val="es-ES" w:eastAsia="zh-CN"/>
        </w:rPr>
        <w:drawing>
          <wp:inline distT="0" distB="0" distL="0" distR="0" wp14:anchorId="01A436AB" wp14:editId="5A05AAAE">
            <wp:extent cx="3267531" cy="581106"/>
            <wp:effectExtent l="38100" t="38100" r="47625" b="47625"/>
            <wp:docPr id="1636142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427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8110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E5629AC" w14:textId="3EE166C7" w:rsidR="00837145" w:rsidRDefault="00837145" w:rsidP="00E06FA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Archivo 1: Información Exógena.</w:t>
      </w:r>
    </w:p>
    <w:p w14:paraId="6800223D" w14:textId="0B36A8E7" w:rsidR="00837145" w:rsidRPr="00E06FA6" w:rsidRDefault="00E06FA6" w:rsidP="00E06FA6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t xml:space="preserve">Vista previa </w:t>
      </w:r>
      <w:r w:rsidR="00581397">
        <w:rPr>
          <w:lang w:val="es-ES" w:eastAsia="zh-CN"/>
        </w:rPr>
        <w:t>del archivo a diligenciar</w:t>
      </w:r>
      <w:r>
        <w:rPr>
          <w:lang w:val="es-ES" w:eastAsia="zh-CN"/>
        </w:rPr>
        <w:t xml:space="preserve"> </w:t>
      </w:r>
      <w:r w:rsidRPr="00E06FA6">
        <w:rPr>
          <w:b/>
          <w:bCs/>
          <w:lang w:val="es-ES" w:eastAsia="zh-CN"/>
        </w:rPr>
        <w:t>Información Exógena:</w:t>
      </w:r>
    </w:p>
    <w:p w14:paraId="52A36497" w14:textId="63653979" w:rsidR="00602EF7" w:rsidRDefault="006D539A" w:rsidP="00A02B48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6D539A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3D5AC6FA" wp14:editId="7991B759">
            <wp:extent cx="5760000" cy="1719269"/>
            <wp:effectExtent l="38100" t="38100" r="31750" b="33655"/>
            <wp:docPr id="20433156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15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71926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21821E" w14:textId="77777777" w:rsidR="00B54220" w:rsidRDefault="00E06FA6" w:rsidP="0038609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Vista Previa Formato Información Exógena.</w:t>
      </w:r>
    </w:p>
    <w:p w14:paraId="1153A120" w14:textId="3DA95AA2" w:rsidR="00EB28C2" w:rsidRDefault="00581397" w:rsidP="00A36A0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>Nota: C</w:t>
      </w:r>
      <w:r w:rsidRPr="00581397">
        <w:rPr>
          <w:b/>
          <w:bCs/>
          <w:i/>
          <w:iCs/>
          <w:color w:val="808080" w:themeColor="background1" w:themeShade="80"/>
          <w:lang w:val="es-ES" w:eastAsia="zh-CN"/>
        </w:rPr>
        <w:t>onservar la estructura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 del archivo Excel </w:t>
      </w:r>
      <w:r w:rsidRPr="00581397"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que la información </w:t>
      </w:r>
      <w:r w:rsidRPr="00581397">
        <w:rPr>
          <w:b/>
          <w:bCs/>
          <w:i/>
          <w:iCs/>
          <w:color w:val="808080" w:themeColor="background1" w:themeShade="80"/>
          <w:lang w:val="es-ES" w:eastAsia="zh-CN"/>
        </w:rPr>
        <w:t>se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a</w:t>
      </w:r>
      <w:r w:rsidRPr="00581397">
        <w:rPr>
          <w:b/>
          <w:bCs/>
          <w:i/>
          <w:iCs/>
          <w:color w:val="808080" w:themeColor="background1" w:themeShade="80"/>
          <w:lang w:val="es-ES" w:eastAsia="zh-CN"/>
        </w:rPr>
        <w:t xml:space="preserve"> cargada exitosamente.</w:t>
      </w:r>
    </w:p>
    <w:p w14:paraId="278CC12D" w14:textId="77777777" w:rsidR="0019150B" w:rsidRDefault="0019150B" w:rsidP="00687B4E">
      <w:pPr>
        <w:pStyle w:val="Prrafodelista"/>
        <w:ind w:left="0"/>
        <w:jc w:val="left"/>
        <w:rPr>
          <w:lang w:eastAsia="zh-CN"/>
        </w:rPr>
      </w:pPr>
    </w:p>
    <w:p w14:paraId="3302EB23" w14:textId="73FC0D07" w:rsidR="00687B4E" w:rsidRDefault="00687B4E" w:rsidP="00687B4E">
      <w:pPr>
        <w:pStyle w:val="Prrafodelista"/>
        <w:ind w:left="0"/>
        <w:jc w:val="left"/>
        <w:rPr>
          <w:lang w:eastAsia="zh-CN"/>
        </w:rPr>
      </w:pPr>
      <w:r>
        <w:rPr>
          <w:lang w:eastAsia="zh-CN"/>
        </w:rPr>
        <w:t xml:space="preserve">Se consulta la </w:t>
      </w:r>
      <w:r w:rsidRPr="00687B4E">
        <w:rPr>
          <w:b/>
          <w:bCs/>
          <w:lang w:eastAsia="zh-CN"/>
        </w:rPr>
        <w:t>identificación</w:t>
      </w:r>
      <w:r>
        <w:rPr>
          <w:lang w:eastAsia="zh-CN"/>
        </w:rPr>
        <w:t xml:space="preserve"> del sujeto tributo:</w:t>
      </w:r>
    </w:p>
    <w:p w14:paraId="4F1563F2" w14:textId="49BB56EF" w:rsidR="000F422F" w:rsidRDefault="000F422F" w:rsidP="000F422F">
      <w:pPr>
        <w:pStyle w:val="Prrafodelista"/>
        <w:numPr>
          <w:ilvl w:val="0"/>
          <w:numId w:val="14"/>
        </w:numPr>
        <w:ind w:left="0" w:hanging="11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687B4E">
        <w:rPr>
          <w:b/>
          <w:bCs/>
          <w:lang w:eastAsia="zh-CN"/>
        </w:rPr>
        <w:t>NIT.</w:t>
      </w:r>
    </w:p>
    <w:p w14:paraId="217C097E" w14:textId="03DA7DB2" w:rsidR="000F422F" w:rsidRPr="000F422F" w:rsidRDefault="000F422F" w:rsidP="00687B4E">
      <w:pPr>
        <w:pStyle w:val="Prrafodelista"/>
        <w:numPr>
          <w:ilvl w:val="0"/>
          <w:numId w:val="14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Clic </w:t>
      </w:r>
      <w:r w:rsidRPr="000F422F">
        <w:rPr>
          <w:noProof/>
          <w:lang w:eastAsia="zh-CN"/>
        </w:rPr>
        <w:drawing>
          <wp:inline distT="0" distB="0" distL="0" distR="0" wp14:anchorId="7EF771BE" wp14:editId="03DB01A3">
            <wp:extent cx="905001" cy="285790"/>
            <wp:effectExtent l="19050" t="19050" r="9525" b="19050"/>
            <wp:docPr id="953998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86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5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13D30AB2" w14:textId="3786F297" w:rsidR="00A36A01" w:rsidRDefault="00A36A01" w:rsidP="00A36A0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A36A01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0B6E6509" wp14:editId="5BF54E75">
            <wp:extent cx="6116320" cy="1676400"/>
            <wp:effectExtent l="38100" t="38100" r="36830" b="38100"/>
            <wp:docPr id="12226652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52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764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4D7D10" w14:textId="499F1A3A" w:rsidR="00A36A01" w:rsidRDefault="00A36A01" w:rsidP="00A36A0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Sujeto Del Tr</w:t>
      </w:r>
      <w:r w:rsidR="00687B4E">
        <w:rPr>
          <w:i/>
          <w:iCs/>
          <w:color w:val="0070C0"/>
          <w:sz w:val="20"/>
          <w:szCs w:val="18"/>
          <w:lang w:eastAsia="zh-CN"/>
        </w:rPr>
        <w:t>i</w:t>
      </w:r>
      <w:r>
        <w:rPr>
          <w:i/>
          <w:iCs/>
          <w:color w:val="0070C0"/>
          <w:sz w:val="20"/>
          <w:szCs w:val="18"/>
          <w:lang w:eastAsia="zh-CN"/>
        </w:rPr>
        <w:t>buto.</w:t>
      </w:r>
    </w:p>
    <w:p w14:paraId="211411AC" w14:textId="77777777" w:rsidR="00A36A01" w:rsidRDefault="00A36A01" w:rsidP="00A36A0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F195740" w14:textId="77777777" w:rsidR="0019150B" w:rsidRDefault="0019150B" w:rsidP="00A36A0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0F7ED28" w14:textId="46C267EB" w:rsidR="00687B4E" w:rsidRDefault="00687B4E" w:rsidP="00687B4E">
      <w:pPr>
        <w:ind w:left="0"/>
        <w:rPr>
          <w:lang w:eastAsia="zh-CN"/>
        </w:rPr>
      </w:pPr>
      <w:r>
        <w:rPr>
          <w:lang w:eastAsia="zh-CN"/>
        </w:rPr>
        <w:t>A continuación, se carga archivo Excel:</w:t>
      </w:r>
    </w:p>
    <w:p w14:paraId="0DCA1DC1" w14:textId="7B01F266" w:rsidR="00687B4E" w:rsidRDefault="00687B4E" w:rsidP="00687B4E">
      <w:pPr>
        <w:pStyle w:val="Prrafodelista"/>
        <w:numPr>
          <w:ilvl w:val="0"/>
          <w:numId w:val="14"/>
        </w:numPr>
        <w:ind w:left="0" w:firstLine="0"/>
        <w:rPr>
          <w:lang w:eastAsia="zh-CN"/>
        </w:rPr>
      </w:pPr>
      <w:r>
        <w:rPr>
          <w:lang w:eastAsia="zh-CN"/>
        </w:rPr>
        <w:t xml:space="preserve">Clic </w:t>
      </w:r>
      <w:r w:rsidRPr="00687B4E">
        <w:rPr>
          <w:noProof/>
          <w:lang w:eastAsia="zh-CN"/>
        </w:rPr>
        <w:drawing>
          <wp:inline distT="0" distB="0" distL="0" distR="0" wp14:anchorId="14BD3AD4" wp14:editId="326C705F">
            <wp:extent cx="1152686" cy="228632"/>
            <wp:effectExtent l="19050" t="19050" r="28575" b="19050"/>
            <wp:docPr id="351434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34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286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23DE01" w14:textId="77FE64E9" w:rsidR="00687B4E" w:rsidRDefault="00687B4E" w:rsidP="00687B4E">
      <w:pPr>
        <w:pStyle w:val="Prrafodelista"/>
        <w:spacing w:line="240" w:lineRule="auto"/>
        <w:ind w:left="0"/>
        <w:rPr>
          <w:lang w:val="es-MX" w:eastAsia="zh-CN"/>
        </w:rPr>
      </w:pPr>
      <w:r w:rsidRPr="00687B4E">
        <w:rPr>
          <w:noProof/>
          <w:lang w:eastAsia="zh-CN"/>
        </w:rPr>
        <w:drawing>
          <wp:inline distT="0" distB="0" distL="0" distR="0" wp14:anchorId="7572431D" wp14:editId="2B5D46A9">
            <wp:extent cx="6116320" cy="1936115"/>
            <wp:effectExtent l="38100" t="38100" r="36830" b="45085"/>
            <wp:docPr id="53951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1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3611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7635E6" w14:textId="776CF86A" w:rsidR="00687B4E" w:rsidRDefault="00687B4E" w:rsidP="00687B4E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Nuevo Archivo.</w:t>
      </w:r>
    </w:p>
    <w:p w14:paraId="1B9D87FA" w14:textId="77777777" w:rsidR="00687B4E" w:rsidRDefault="00687B4E" w:rsidP="00687B4E">
      <w:pPr>
        <w:pStyle w:val="Prrafodelista"/>
        <w:ind w:left="0"/>
        <w:rPr>
          <w:lang w:val="es-MX" w:eastAsia="zh-CN"/>
        </w:rPr>
      </w:pPr>
    </w:p>
    <w:p w14:paraId="7F76E786" w14:textId="77777777" w:rsidR="0019150B" w:rsidRDefault="0019150B" w:rsidP="00687B4E">
      <w:pPr>
        <w:pStyle w:val="Prrafodelista"/>
        <w:ind w:left="0"/>
        <w:rPr>
          <w:lang w:val="es-MX" w:eastAsia="zh-CN"/>
        </w:rPr>
      </w:pPr>
    </w:p>
    <w:p w14:paraId="1653445E" w14:textId="77777777" w:rsidR="0019150B" w:rsidRDefault="0019150B" w:rsidP="00687B4E">
      <w:pPr>
        <w:pStyle w:val="Prrafodelista"/>
        <w:ind w:left="0"/>
        <w:rPr>
          <w:lang w:val="es-MX" w:eastAsia="zh-CN"/>
        </w:rPr>
      </w:pPr>
    </w:p>
    <w:p w14:paraId="2B164B9E" w14:textId="77777777" w:rsidR="0019150B" w:rsidRDefault="0019150B" w:rsidP="00687B4E">
      <w:pPr>
        <w:pStyle w:val="Prrafodelista"/>
        <w:ind w:left="0"/>
        <w:rPr>
          <w:lang w:val="es-MX" w:eastAsia="zh-CN"/>
        </w:rPr>
      </w:pPr>
    </w:p>
    <w:p w14:paraId="1E98EE20" w14:textId="77777777" w:rsidR="0019150B" w:rsidRDefault="0019150B" w:rsidP="00687B4E">
      <w:pPr>
        <w:pStyle w:val="Prrafodelista"/>
        <w:ind w:left="0"/>
        <w:rPr>
          <w:lang w:val="es-MX" w:eastAsia="zh-CN"/>
        </w:rPr>
      </w:pPr>
    </w:p>
    <w:p w14:paraId="09B8507E" w14:textId="77777777" w:rsidR="0019150B" w:rsidRDefault="0019150B" w:rsidP="00687B4E">
      <w:pPr>
        <w:pStyle w:val="Prrafodelista"/>
        <w:ind w:left="0"/>
        <w:rPr>
          <w:lang w:val="es-MX" w:eastAsia="zh-CN"/>
        </w:rPr>
      </w:pPr>
    </w:p>
    <w:p w14:paraId="7B85E48E" w14:textId="023D9567" w:rsidR="00687B4E" w:rsidRDefault="0048559E" w:rsidP="00687B4E">
      <w:pPr>
        <w:pStyle w:val="Prrafodelista"/>
        <w:ind w:left="0"/>
        <w:rPr>
          <w:b/>
          <w:bCs/>
          <w:lang w:val="es-MX" w:eastAsia="zh-CN"/>
        </w:rPr>
      </w:pPr>
      <w:r>
        <w:rPr>
          <w:lang w:val="es-MX" w:eastAsia="zh-CN"/>
        </w:rPr>
        <w:lastRenderedPageBreak/>
        <w:t xml:space="preserve">Se </w:t>
      </w:r>
      <w:r w:rsidR="0019150B">
        <w:rPr>
          <w:lang w:val="es-MX" w:eastAsia="zh-CN"/>
        </w:rPr>
        <w:t xml:space="preserve">despliega ventana </w:t>
      </w:r>
      <w:r w:rsidR="0019150B" w:rsidRPr="0019150B">
        <w:rPr>
          <w:b/>
          <w:bCs/>
          <w:lang w:val="es-MX" w:eastAsia="zh-CN"/>
        </w:rPr>
        <w:t>Información Exógena</w:t>
      </w:r>
      <w:r w:rsidR="0019150B">
        <w:rPr>
          <w:b/>
          <w:bCs/>
          <w:lang w:val="es-MX" w:eastAsia="zh-CN"/>
        </w:rPr>
        <w:t>:</w:t>
      </w:r>
    </w:p>
    <w:p w14:paraId="79BABEE9" w14:textId="5A132EDC" w:rsidR="0019150B" w:rsidRPr="0019150B" w:rsidRDefault="0019150B" w:rsidP="0019150B">
      <w:pPr>
        <w:pStyle w:val="Prrafodelista"/>
        <w:numPr>
          <w:ilvl w:val="0"/>
          <w:numId w:val="14"/>
        </w:numPr>
        <w:ind w:left="0" w:firstLine="0"/>
        <w:rPr>
          <w:lang w:val="es-MX" w:eastAsia="zh-CN"/>
        </w:rPr>
      </w:pPr>
      <w:r w:rsidRPr="0019150B">
        <w:rPr>
          <w:lang w:val="es-MX" w:eastAsia="zh-CN"/>
        </w:rPr>
        <w:t>Clic</w:t>
      </w:r>
      <w:r>
        <w:rPr>
          <w:lang w:val="es-MX" w:eastAsia="zh-CN"/>
        </w:rPr>
        <w:t xml:space="preserve"> </w:t>
      </w:r>
      <w:r w:rsidRPr="0019150B">
        <w:rPr>
          <w:noProof/>
          <w:lang w:val="es-MX" w:eastAsia="zh-CN"/>
        </w:rPr>
        <w:drawing>
          <wp:inline distT="0" distB="0" distL="0" distR="0" wp14:anchorId="7EBB16D7" wp14:editId="7F6D259C">
            <wp:extent cx="200053" cy="171474"/>
            <wp:effectExtent l="19050" t="19050" r="28575" b="19050"/>
            <wp:docPr id="1651496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61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MX" w:eastAsia="zh-CN"/>
        </w:rPr>
        <w:t xml:space="preserve"> seleccionar </w:t>
      </w:r>
      <w:r w:rsidRPr="0019150B">
        <w:rPr>
          <w:b/>
          <w:bCs/>
          <w:lang w:val="es-MX" w:eastAsia="zh-CN"/>
        </w:rPr>
        <w:t>Tipo de Archivo:</w:t>
      </w:r>
      <w:r>
        <w:rPr>
          <w:b/>
          <w:bCs/>
          <w:lang w:val="es-MX" w:eastAsia="zh-CN"/>
        </w:rPr>
        <w:t xml:space="preserve"> Archivo 1: Información Exógena.</w:t>
      </w:r>
    </w:p>
    <w:p w14:paraId="7B615AF1" w14:textId="426A63C6" w:rsidR="0019150B" w:rsidRPr="002F0966" w:rsidRDefault="0019150B" w:rsidP="0019150B">
      <w:pPr>
        <w:pStyle w:val="Prrafodelista"/>
        <w:numPr>
          <w:ilvl w:val="0"/>
          <w:numId w:val="14"/>
        </w:numPr>
        <w:ind w:left="0" w:firstLine="0"/>
        <w:rPr>
          <w:lang w:val="es-MX" w:eastAsia="zh-CN"/>
        </w:rPr>
      </w:pPr>
      <w:r w:rsidRPr="0019150B">
        <w:rPr>
          <w:lang w:val="es-MX" w:eastAsia="zh-CN"/>
        </w:rPr>
        <w:t>Clic</w:t>
      </w:r>
      <w:r>
        <w:rPr>
          <w:lang w:val="es-MX" w:eastAsia="zh-CN"/>
        </w:rPr>
        <w:t xml:space="preserve"> </w:t>
      </w:r>
      <w:r w:rsidRPr="0019150B">
        <w:rPr>
          <w:noProof/>
          <w:lang w:val="es-MX" w:eastAsia="zh-CN"/>
        </w:rPr>
        <w:drawing>
          <wp:inline distT="0" distB="0" distL="0" distR="0" wp14:anchorId="7236D620" wp14:editId="1B127FD4">
            <wp:extent cx="200053" cy="171474"/>
            <wp:effectExtent l="19050" t="19050" r="28575" b="19050"/>
            <wp:docPr id="4046916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961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1714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MX" w:eastAsia="zh-CN"/>
        </w:rPr>
        <w:t xml:space="preserve"> seleccionar </w:t>
      </w:r>
      <w:r w:rsidRPr="0019150B">
        <w:rPr>
          <w:b/>
          <w:bCs/>
          <w:lang w:val="es-MX" w:eastAsia="zh-CN"/>
        </w:rPr>
        <w:t>Vigencia.</w:t>
      </w:r>
    </w:p>
    <w:p w14:paraId="4206386A" w14:textId="594933C6" w:rsidR="002F0966" w:rsidRDefault="002F0966" w:rsidP="0019150B">
      <w:pPr>
        <w:pStyle w:val="Prrafodelista"/>
        <w:numPr>
          <w:ilvl w:val="0"/>
          <w:numId w:val="14"/>
        </w:numPr>
        <w:ind w:left="0" w:firstLine="0"/>
        <w:rPr>
          <w:lang w:val="es-MX" w:eastAsia="zh-CN"/>
        </w:rPr>
      </w:pPr>
      <w:r w:rsidRPr="002F0966">
        <w:rPr>
          <w:lang w:val="es-MX" w:eastAsia="zh-CN"/>
        </w:rPr>
        <w:t xml:space="preserve">Clic </w:t>
      </w:r>
      <w:r w:rsidRPr="002F0966">
        <w:rPr>
          <w:noProof/>
          <w:lang w:val="es-MX" w:eastAsia="zh-CN"/>
        </w:rPr>
        <w:drawing>
          <wp:inline distT="0" distB="0" distL="0" distR="0" wp14:anchorId="6303E76F" wp14:editId="775E6F72">
            <wp:extent cx="342948" cy="266737"/>
            <wp:effectExtent l="19050" t="19050" r="19050" b="19050"/>
            <wp:docPr id="1822359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93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6673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MX" w:eastAsia="zh-CN"/>
        </w:rPr>
        <w:t xml:space="preserve"> seleccionar </w:t>
      </w:r>
      <w:r w:rsidRPr="002F0966">
        <w:rPr>
          <w:b/>
          <w:bCs/>
          <w:lang w:val="es-MX" w:eastAsia="zh-CN"/>
        </w:rPr>
        <w:t>Archivo</w:t>
      </w:r>
      <w:r>
        <w:rPr>
          <w:lang w:val="es-MX" w:eastAsia="zh-CN"/>
        </w:rPr>
        <w:t xml:space="preserve"> </w:t>
      </w:r>
      <w:r w:rsidR="002767BE">
        <w:rPr>
          <w:lang w:val="es-MX" w:eastAsia="zh-CN"/>
        </w:rPr>
        <w:t>de la</w:t>
      </w:r>
      <w:r>
        <w:rPr>
          <w:lang w:val="es-MX" w:eastAsia="zh-CN"/>
        </w:rPr>
        <w:t xml:space="preserve"> carpeta donde se encuentre.</w:t>
      </w:r>
    </w:p>
    <w:p w14:paraId="31C54516" w14:textId="7CE650C9" w:rsidR="00D26869" w:rsidRPr="002F0966" w:rsidRDefault="00D26869" w:rsidP="0019150B">
      <w:pPr>
        <w:pStyle w:val="Prrafodelista"/>
        <w:numPr>
          <w:ilvl w:val="0"/>
          <w:numId w:val="14"/>
        </w:numPr>
        <w:ind w:left="0" w:firstLine="0"/>
        <w:rPr>
          <w:lang w:val="es-MX" w:eastAsia="zh-CN"/>
        </w:rPr>
      </w:pPr>
      <w:r>
        <w:rPr>
          <w:lang w:val="es-MX" w:eastAsia="zh-CN"/>
        </w:rPr>
        <w:t xml:space="preserve">Clic </w:t>
      </w:r>
      <w:r w:rsidRPr="00D26869">
        <w:rPr>
          <w:noProof/>
          <w:lang w:val="es-MX" w:eastAsia="zh-CN"/>
        </w:rPr>
        <w:drawing>
          <wp:inline distT="0" distB="0" distL="0" distR="0" wp14:anchorId="55B52141" wp14:editId="37968932">
            <wp:extent cx="800212" cy="285790"/>
            <wp:effectExtent l="19050" t="19050" r="19050" b="19050"/>
            <wp:docPr id="929089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895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857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MX" w:eastAsia="zh-CN"/>
        </w:rPr>
        <w:t>.</w:t>
      </w:r>
    </w:p>
    <w:p w14:paraId="04222D24" w14:textId="330039F1" w:rsidR="0019150B" w:rsidRDefault="0019150B" w:rsidP="0019150B">
      <w:pPr>
        <w:pStyle w:val="Prrafodelista"/>
        <w:spacing w:line="240" w:lineRule="auto"/>
        <w:ind w:left="0"/>
        <w:jc w:val="center"/>
        <w:rPr>
          <w:lang w:val="es-MX" w:eastAsia="zh-CN"/>
        </w:rPr>
      </w:pPr>
      <w:r w:rsidRPr="0019150B">
        <w:rPr>
          <w:noProof/>
          <w:lang w:val="es-MX" w:eastAsia="zh-CN"/>
        </w:rPr>
        <w:drawing>
          <wp:inline distT="0" distB="0" distL="0" distR="0" wp14:anchorId="2ABB98FC" wp14:editId="7EA0AA50">
            <wp:extent cx="4720617" cy="1920201"/>
            <wp:effectExtent l="38100" t="38100" r="41910" b="42545"/>
            <wp:docPr id="355661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61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45575" cy="193035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9A4833" w14:textId="66E45024" w:rsidR="0019150B" w:rsidRDefault="0019150B" w:rsidP="0019150B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9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4026A2">
        <w:rPr>
          <w:i/>
          <w:iCs/>
          <w:color w:val="0070C0"/>
          <w:sz w:val="20"/>
          <w:szCs w:val="18"/>
          <w:lang w:eastAsia="zh-CN"/>
        </w:rPr>
        <w:t>Cargar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p w14:paraId="17E606A9" w14:textId="77777777" w:rsidR="0019150B" w:rsidRDefault="0019150B" w:rsidP="00D26869">
      <w:pPr>
        <w:pStyle w:val="Prrafodelista"/>
        <w:ind w:left="0"/>
        <w:rPr>
          <w:lang w:val="es-MX" w:eastAsia="zh-CN"/>
        </w:rPr>
      </w:pPr>
    </w:p>
    <w:p w14:paraId="2F21A20A" w14:textId="695BAE7D" w:rsidR="00AB3D39" w:rsidRDefault="00AB3D39" w:rsidP="00D26869">
      <w:pPr>
        <w:pStyle w:val="Prrafodelista"/>
        <w:ind w:left="0"/>
        <w:rPr>
          <w:lang w:val="es-MX" w:eastAsia="zh-CN"/>
        </w:rPr>
      </w:pPr>
      <w:r>
        <w:rPr>
          <w:lang w:val="es-MX" w:eastAsia="zh-CN"/>
        </w:rPr>
        <w:t>Se visualiza el archivo cargado exitosamente:</w:t>
      </w:r>
    </w:p>
    <w:p w14:paraId="26E90011" w14:textId="6A5DC703" w:rsidR="00C32039" w:rsidRDefault="00AB3D39" w:rsidP="00AB3D39">
      <w:pPr>
        <w:pStyle w:val="Prrafodelista"/>
        <w:spacing w:line="240" w:lineRule="auto"/>
        <w:ind w:left="0"/>
        <w:rPr>
          <w:lang w:val="es-MX" w:eastAsia="zh-CN"/>
        </w:rPr>
      </w:pPr>
      <w:r w:rsidRPr="00AB3D39">
        <w:rPr>
          <w:noProof/>
          <w:lang w:val="es-MX" w:eastAsia="zh-CN"/>
        </w:rPr>
        <w:drawing>
          <wp:inline distT="0" distB="0" distL="0" distR="0" wp14:anchorId="2AA8A98A" wp14:editId="646DA2C9">
            <wp:extent cx="6116320" cy="1764665"/>
            <wp:effectExtent l="38100" t="38100" r="36830" b="45085"/>
            <wp:docPr id="1589184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844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46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7339E6" w14:textId="6BBEEAFB" w:rsidR="00AB3D39" w:rsidRDefault="00AB3D39" w:rsidP="00AB3D3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10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Archivos Cargados.</w:t>
      </w:r>
    </w:p>
    <w:p w14:paraId="376C83C3" w14:textId="77777777" w:rsidR="003E146D" w:rsidRDefault="003E146D" w:rsidP="00AB3D3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250B490" w14:textId="17FEA3BC" w:rsidR="003E146D" w:rsidRPr="003E146D" w:rsidRDefault="003E146D" w:rsidP="003E146D">
      <w:pPr>
        <w:ind w:right="560"/>
        <w:jc w:val="left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3E146D"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En el icono </w:t>
      </w:r>
      <w:r w:rsidRPr="003E146D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22CECC27" wp14:editId="4C4562FE">
            <wp:extent cx="342948" cy="228632"/>
            <wp:effectExtent l="19050" t="19050" r="19050" b="19050"/>
            <wp:docPr id="1258119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19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48" cy="22863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E146D">
        <w:rPr>
          <w:b/>
          <w:bCs/>
          <w:i/>
          <w:iCs/>
          <w:color w:val="808080" w:themeColor="background1" w:themeShade="80"/>
          <w:lang w:val="es-ES" w:eastAsia="zh-CN"/>
        </w:rPr>
        <w:t xml:space="preserve"> puede editar la información básica del archivo cargado en el sistema.</w:t>
      </w:r>
    </w:p>
    <w:sectPr w:rsidR="003E146D" w:rsidRPr="003E146D" w:rsidSect="001A3E91">
      <w:headerReference w:type="default" r:id="rId28"/>
      <w:footerReference w:type="default" r:id="rId29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B9FA76" w14:textId="77777777" w:rsidR="00AB016C" w:rsidRDefault="00AB016C">
      <w:pPr>
        <w:spacing w:line="240" w:lineRule="auto"/>
      </w:pPr>
      <w:r>
        <w:separator/>
      </w:r>
    </w:p>
  </w:endnote>
  <w:endnote w:type="continuationSeparator" w:id="0">
    <w:p w14:paraId="6D346156" w14:textId="77777777" w:rsidR="00AB016C" w:rsidRDefault="00AB01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7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468919" w14:textId="77777777" w:rsidR="00AB016C" w:rsidRDefault="00AB016C">
      <w:r>
        <w:separator/>
      </w:r>
    </w:p>
  </w:footnote>
  <w:footnote w:type="continuationSeparator" w:id="0">
    <w:p w14:paraId="4A6AEE16" w14:textId="77777777" w:rsidR="00AB016C" w:rsidRDefault="00AB01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14748584" name="Imagen 171474858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6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6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A5E765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3" w15:restartNumberingAfterBreak="0">
    <w:nsid w:val="22390E1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28115C96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6" w15:restartNumberingAfterBreak="0">
    <w:nsid w:val="28B56A3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7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3A3D7E4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55B00211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1" w15:restartNumberingAfterBreak="0">
    <w:nsid w:val="5A634F12"/>
    <w:multiLevelType w:val="multilevel"/>
    <w:tmpl w:val="4A7E129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5AA09D1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7C3A09FA"/>
    <w:multiLevelType w:val="hybridMultilevel"/>
    <w:tmpl w:val="C41CE6A6"/>
    <w:lvl w:ilvl="0" w:tplc="8D7C565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7326320">
    <w:abstractNumId w:val="12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7"/>
  </w:num>
  <w:num w:numId="5" w16cid:durableId="1283264674">
    <w:abstractNumId w:val="4"/>
  </w:num>
  <w:num w:numId="6" w16cid:durableId="1886284599">
    <w:abstractNumId w:val="3"/>
  </w:num>
  <w:num w:numId="7" w16cid:durableId="1404527880">
    <w:abstractNumId w:val="2"/>
  </w:num>
  <w:num w:numId="8" w16cid:durableId="160975491">
    <w:abstractNumId w:val="9"/>
  </w:num>
  <w:num w:numId="9" w16cid:durableId="1951080538">
    <w:abstractNumId w:val="8"/>
  </w:num>
  <w:num w:numId="10" w16cid:durableId="858393989">
    <w:abstractNumId w:val="6"/>
  </w:num>
  <w:num w:numId="11" w16cid:durableId="2007782690">
    <w:abstractNumId w:val="10"/>
  </w:num>
  <w:num w:numId="12" w16cid:durableId="627710939">
    <w:abstractNumId w:val="11"/>
  </w:num>
  <w:num w:numId="13" w16cid:durableId="628171028">
    <w:abstractNumId w:val="5"/>
  </w:num>
  <w:num w:numId="14" w16cid:durableId="170544482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28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3145"/>
    <w:rsid w:val="000246B0"/>
    <w:rsid w:val="000255D0"/>
    <w:rsid w:val="000262AB"/>
    <w:rsid w:val="000275E8"/>
    <w:rsid w:val="00033C6F"/>
    <w:rsid w:val="000358BF"/>
    <w:rsid w:val="00036792"/>
    <w:rsid w:val="0004110E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2296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2535"/>
    <w:rsid w:val="000A28C1"/>
    <w:rsid w:val="000A6BAA"/>
    <w:rsid w:val="000B321B"/>
    <w:rsid w:val="000B3FB7"/>
    <w:rsid w:val="000B4751"/>
    <w:rsid w:val="000B5A5D"/>
    <w:rsid w:val="000B68A0"/>
    <w:rsid w:val="000C7448"/>
    <w:rsid w:val="000D14C4"/>
    <w:rsid w:val="000D39CE"/>
    <w:rsid w:val="000D53CE"/>
    <w:rsid w:val="000D6C32"/>
    <w:rsid w:val="000E5243"/>
    <w:rsid w:val="000E7361"/>
    <w:rsid w:val="000F24ED"/>
    <w:rsid w:val="000F422F"/>
    <w:rsid w:val="000F778E"/>
    <w:rsid w:val="00101EEA"/>
    <w:rsid w:val="00105009"/>
    <w:rsid w:val="00120DFB"/>
    <w:rsid w:val="001212F1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5540"/>
    <w:rsid w:val="00156F64"/>
    <w:rsid w:val="0015741A"/>
    <w:rsid w:val="00161935"/>
    <w:rsid w:val="00165CF9"/>
    <w:rsid w:val="0016604A"/>
    <w:rsid w:val="00166376"/>
    <w:rsid w:val="001723A8"/>
    <w:rsid w:val="001723CF"/>
    <w:rsid w:val="0017576E"/>
    <w:rsid w:val="00177667"/>
    <w:rsid w:val="001817E4"/>
    <w:rsid w:val="0019150B"/>
    <w:rsid w:val="00193A0D"/>
    <w:rsid w:val="00195BC5"/>
    <w:rsid w:val="001A1316"/>
    <w:rsid w:val="001A1D50"/>
    <w:rsid w:val="001A3E91"/>
    <w:rsid w:val="001A550D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906"/>
    <w:rsid w:val="001D5B73"/>
    <w:rsid w:val="001D6AC4"/>
    <w:rsid w:val="001D6BBA"/>
    <w:rsid w:val="001E344D"/>
    <w:rsid w:val="001E65B4"/>
    <w:rsid w:val="001E6EE8"/>
    <w:rsid w:val="001F52D0"/>
    <w:rsid w:val="001F5BAE"/>
    <w:rsid w:val="001F6368"/>
    <w:rsid w:val="00200800"/>
    <w:rsid w:val="002079F9"/>
    <w:rsid w:val="00211B84"/>
    <w:rsid w:val="002127C0"/>
    <w:rsid w:val="002128F2"/>
    <w:rsid w:val="00212DA8"/>
    <w:rsid w:val="0021681E"/>
    <w:rsid w:val="0022076C"/>
    <w:rsid w:val="002240E8"/>
    <w:rsid w:val="002247BB"/>
    <w:rsid w:val="00224C37"/>
    <w:rsid w:val="0022757F"/>
    <w:rsid w:val="00230B95"/>
    <w:rsid w:val="002330FF"/>
    <w:rsid w:val="0023418D"/>
    <w:rsid w:val="0024214C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67BE"/>
    <w:rsid w:val="002770C0"/>
    <w:rsid w:val="00277F1B"/>
    <w:rsid w:val="002804F5"/>
    <w:rsid w:val="00285909"/>
    <w:rsid w:val="0028649F"/>
    <w:rsid w:val="0029217E"/>
    <w:rsid w:val="002952EC"/>
    <w:rsid w:val="0029696C"/>
    <w:rsid w:val="002A0DBB"/>
    <w:rsid w:val="002A27B6"/>
    <w:rsid w:val="002A5706"/>
    <w:rsid w:val="002A57C4"/>
    <w:rsid w:val="002A6C87"/>
    <w:rsid w:val="002B4545"/>
    <w:rsid w:val="002B5176"/>
    <w:rsid w:val="002C29BE"/>
    <w:rsid w:val="002C4615"/>
    <w:rsid w:val="002D0E6E"/>
    <w:rsid w:val="002D2C0F"/>
    <w:rsid w:val="002D3AEC"/>
    <w:rsid w:val="002D41E8"/>
    <w:rsid w:val="002D4E4D"/>
    <w:rsid w:val="002E1D44"/>
    <w:rsid w:val="002E261D"/>
    <w:rsid w:val="002F0966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0B82"/>
    <w:rsid w:val="003324FD"/>
    <w:rsid w:val="003402BA"/>
    <w:rsid w:val="003404BA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0ECB"/>
    <w:rsid w:val="00382DB8"/>
    <w:rsid w:val="00382F57"/>
    <w:rsid w:val="0038347D"/>
    <w:rsid w:val="00383521"/>
    <w:rsid w:val="0038528D"/>
    <w:rsid w:val="00386094"/>
    <w:rsid w:val="00386B4C"/>
    <w:rsid w:val="00386E5D"/>
    <w:rsid w:val="003909EB"/>
    <w:rsid w:val="00391D5C"/>
    <w:rsid w:val="0039729E"/>
    <w:rsid w:val="003A3D15"/>
    <w:rsid w:val="003A55F7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146D"/>
    <w:rsid w:val="003E370D"/>
    <w:rsid w:val="003E44B1"/>
    <w:rsid w:val="003E6A68"/>
    <w:rsid w:val="003F11F4"/>
    <w:rsid w:val="003F49AB"/>
    <w:rsid w:val="003F4D50"/>
    <w:rsid w:val="003F59FE"/>
    <w:rsid w:val="003F6D32"/>
    <w:rsid w:val="004026A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7E0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381D"/>
    <w:rsid w:val="00454957"/>
    <w:rsid w:val="00454B67"/>
    <w:rsid w:val="0045718E"/>
    <w:rsid w:val="00457899"/>
    <w:rsid w:val="00457D34"/>
    <w:rsid w:val="0046280D"/>
    <w:rsid w:val="00463F08"/>
    <w:rsid w:val="004676F2"/>
    <w:rsid w:val="0046783D"/>
    <w:rsid w:val="004732E1"/>
    <w:rsid w:val="00473E61"/>
    <w:rsid w:val="00477784"/>
    <w:rsid w:val="00483721"/>
    <w:rsid w:val="0048559E"/>
    <w:rsid w:val="00486519"/>
    <w:rsid w:val="0048777D"/>
    <w:rsid w:val="004917A7"/>
    <w:rsid w:val="00493442"/>
    <w:rsid w:val="0049344D"/>
    <w:rsid w:val="00495914"/>
    <w:rsid w:val="00497865"/>
    <w:rsid w:val="004A308E"/>
    <w:rsid w:val="004A32E6"/>
    <w:rsid w:val="004B18E9"/>
    <w:rsid w:val="004B3292"/>
    <w:rsid w:val="004B4E26"/>
    <w:rsid w:val="004B6946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170C3"/>
    <w:rsid w:val="00517E14"/>
    <w:rsid w:val="00524FDD"/>
    <w:rsid w:val="00526602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47001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1397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C51C6"/>
    <w:rsid w:val="005C64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14E0"/>
    <w:rsid w:val="00602EF7"/>
    <w:rsid w:val="006035E4"/>
    <w:rsid w:val="00603B94"/>
    <w:rsid w:val="00606CF0"/>
    <w:rsid w:val="00607DF1"/>
    <w:rsid w:val="00607F85"/>
    <w:rsid w:val="00613477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32F0"/>
    <w:rsid w:val="0068596C"/>
    <w:rsid w:val="00686898"/>
    <w:rsid w:val="00687B4E"/>
    <w:rsid w:val="00691803"/>
    <w:rsid w:val="006940C9"/>
    <w:rsid w:val="006A115C"/>
    <w:rsid w:val="006A18CC"/>
    <w:rsid w:val="006A259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46BF"/>
    <w:rsid w:val="006C6397"/>
    <w:rsid w:val="006C788C"/>
    <w:rsid w:val="006D23BC"/>
    <w:rsid w:val="006D44B9"/>
    <w:rsid w:val="006D539A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3F1"/>
    <w:rsid w:val="006F1CB0"/>
    <w:rsid w:val="006F48A0"/>
    <w:rsid w:val="006F53AC"/>
    <w:rsid w:val="006F6313"/>
    <w:rsid w:val="006F703E"/>
    <w:rsid w:val="006F7C8C"/>
    <w:rsid w:val="007012FE"/>
    <w:rsid w:val="0071064E"/>
    <w:rsid w:val="007119F2"/>
    <w:rsid w:val="00713572"/>
    <w:rsid w:val="00713865"/>
    <w:rsid w:val="00713874"/>
    <w:rsid w:val="00717351"/>
    <w:rsid w:val="00717869"/>
    <w:rsid w:val="007214EB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67B74"/>
    <w:rsid w:val="00771FBF"/>
    <w:rsid w:val="007733DB"/>
    <w:rsid w:val="00773D4F"/>
    <w:rsid w:val="00774289"/>
    <w:rsid w:val="0077584F"/>
    <w:rsid w:val="00776BD5"/>
    <w:rsid w:val="007818B4"/>
    <w:rsid w:val="00784E40"/>
    <w:rsid w:val="00785716"/>
    <w:rsid w:val="0079153C"/>
    <w:rsid w:val="00791CAD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228A"/>
    <w:rsid w:val="007C5E6D"/>
    <w:rsid w:val="007C61B1"/>
    <w:rsid w:val="007C6D6E"/>
    <w:rsid w:val="007D2752"/>
    <w:rsid w:val="007D5644"/>
    <w:rsid w:val="007D5872"/>
    <w:rsid w:val="007E7E2E"/>
    <w:rsid w:val="007E7FBC"/>
    <w:rsid w:val="007F3CB5"/>
    <w:rsid w:val="0080069A"/>
    <w:rsid w:val="00800C2E"/>
    <w:rsid w:val="00801B34"/>
    <w:rsid w:val="0080320D"/>
    <w:rsid w:val="00803633"/>
    <w:rsid w:val="0080591D"/>
    <w:rsid w:val="00811790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37145"/>
    <w:rsid w:val="00841043"/>
    <w:rsid w:val="00841BC1"/>
    <w:rsid w:val="00843B98"/>
    <w:rsid w:val="0084503F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A083C"/>
    <w:rsid w:val="008A3589"/>
    <w:rsid w:val="008A3983"/>
    <w:rsid w:val="008A7BC1"/>
    <w:rsid w:val="008B0A85"/>
    <w:rsid w:val="008B1087"/>
    <w:rsid w:val="008B3AFA"/>
    <w:rsid w:val="008B3F63"/>
    <w:rsid w:val="008B6664"/>
    <w:rsid w:val="008B77BA"/>
    <w:rsid w:val="008C13DB"/>
    <w:rsid w:val="008C3E07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22CE"/>
    <w:rsid w:val="0095333D"/>
    <w:rsid w:val="00955E38"/>
    <w:rsid w:val="00956B6D"/>
    <w:rsid w:val="00957FCC"/>
    <w:rsid w:val="00960AD8"/>
    <w:rsid w:val="009617EF"/>
    <w:rsid w:val="009640F1"/>
    <w:rsid w:val="0096578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271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5994"/>
    <w:rsid w:val="009E6254"/>
    <w:rsid w:val="009E635F"/>
    <w:rsid w:val="009E6AD3"/>
    <w:rsid w:val="009F2A44"/>
    <w:rsid w:val="009F2CE2"/>
    <w:rsid w:val="00A0103E"/>
    <w:rsid w:val="00A02539"/>
    <w:rsid w:val="00A02B48"/>
    <w:rsid w:val="00A04293"/>
    <w:rsid w:val="00A05B53"/>
    <w:rsid w:val="00A13A37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36A01"/>
    <w:rsid w:val="00A371FF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6595"/>
    <w:rsid w:val="00A67362"/>
    <w:rsid w:val="00A724A1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016C"/>
    <w:rsid w:val="00AB3D39"/>
    <w:rsid w:val="00AB7F2C"/>
    <w:rsid w:val="00AC3E36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17F2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42BD"/>
    <w:rsid w:val="00B44DD0"/>
    <w:rsid w:val="00B5025D"/>
    <w:rsid w:val="00B54220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6567"/>
    <w:rsid w:val="00BC7D2E"/>
    <w:rsid w:val="00BD4625"/>
    <w:rsid w:val="00BD6274"/>
    <w:rsid w:val="00BD6A69"/>
    <w:rsid w:val="00BD724E"/>
    <w:rsid w:val="00BE0C9E"/>
    <w:rsid w:val="00BE2046"/>
    <w:rsid w:val="00BE573A"/>
    <w:rsid w:val="00BE7F11"/>
    <w:rsid w:val="00BF1FE7"/>
    <w:rsid w:val="00BF2AB5"/>
    <w:rsid w:val="00BF2C7C"/>
    <w:rsid w:val="00BF3BD9"/>
    <w:rsid w:val="00BF460D"/>
    <w:rsid w:val="00C00230"/>
    <w:rsid w:val="00C054FE"/>
    <w:rsid w:val="00C05805"/>
    <w:rsid w:val="00C0708E"/>
    <w:rsid w:val="00C07170"/>
    <w:rsid w:val="00C07AC1"/>
    <w:rsid w:val="00C1117E"/>
    <w:rsid w:val="00C128DF"/>
    <w:rsid w:val="00C15DAD"/>
    <w:rsid w:val="00C241E1"/>
    <w:rsid w:val="00C2759C"/>
    <w:rsid w:val="00C31AAD"/>
    <w:rsid w:val="00C32039"/>
    <w:rsid w:val="00C3306A"/>
    <w:rsid w:val="00C3334F"/>
    <w:rsid w:val="00C34E30"/>
    <w:rsid w:val="00C36317"/>
    <w:rsid w:val="00C37217"/>
    <w:rsid w:val="00C37F72"/>
    <w:rsid w:val="00C4102A"/>
    <w:rsid w:val="00C46F40"/>
    <w:rsid w:val="00C51158"/>
    <w:rsid w:val="00C537F2"/>
    <w:rsid w:val="00C53F1A"/>
    <w:rsid w:val="00C54114"/>
    <w:rsid w:val="00C63105"/>
    <w:rsid w:val="00C7083E"/>
    <w:rsid w:val="00C70F57"/>
    <w:rsid w:val="00C7294C"/>
    <w:rsid w:val="00C72CB9"/>
    <w:rsid w:val="00C738A0"/>
    <w:rsid w:val="00C7470A"/>
    <w:rsid w:val="00C752C5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2F44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3F70"/>
    <w:rsid w:val="00D2641F"/>
    <w:rsid w:val="00D26869"/>
    <w:rsid w:val="00D26C24"/>
    <w:rsid w:val="00D31D75"/>
    <w:rsid w:val="00D3339E"/>
    <w:rsid w:val="00D37D4A"/>
    <w:rsid w:val="00D43000"/>
    <w:rsid w:val="00D43DF5"/>
    <w:rsid w:val="00D4533A"/>
    <w:rsid w:val="00D46398"/>
    <w:rsid w:val="00D464BC"/>
    <w:rsid w:val="00D4679E"/>
    <w:rsid w:val="00D479C8"/>
    <w:rsid w:val="00D47BA6"/>
    <w:rsid w:val="00D47C76"/>
    <w:rsid w:val="00D50940"/>
    <w:rsid w:val="00D50D58"/>
    <w:rsid w:val="00D5116B"/>
    <w:rsid w:val="00D51CBA"/>
    <w:rsid w:val="00D529D4"/>
    <w:rsid w:val="00D5600E"/>
    <w:rsid w:val="00D61DE2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63FD"/>
    <w:rsid w:val="00DC15F9"/>
    <w:rsid w:val="00DC2195"/>
    <w:rsid w:val="00DC27B0"/>
    <w:rsid w:val="00DC71C2"/>
    <w:rsid w:val="00DC7C54"/>
    <w:rsid w:val="00DD4383"/>
    <w:rsid w:val="00DD6850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06FA6"/>
    <w:rsid w:val="00E15EEC"/>
    <w:rsid w:val="00E20789"/>
    <w:rsid w:val="00E21F64"/>
    <w:rsid w:val="00E3205C"/>
    <w:rsid w:val="00E33F56"/>
    <w:rsid w:val="00E40A9D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78F3"/>
    <w:rsid w:val="00E77D0C"/>
    <w:rsid w:val="00E805BD"/>
    <w:rsid w:val="00E86774"/>
    <w:rsid w:val="00E8736C"/>
    <w:rsid w:val="00E87CAE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A7274"/>
    <w:rsid w:val="00EB0D32"/>
    <w:rsid w:val="00EB28C2"/>
    <w:rsid w:val="00EB40B2"/>
    <w:rsid w:val="00EB410B"/>
    <w:rsid w:val="00EB41DE"/>
    <w:rsid w:val="00EB4872"/>
    <w:rsid w:val="00EB7A42"/>
    <w:rsid w:val="00EB7CBA"/>
    <w:rsid w:val="00EC30C8"/>
    <w:rsid w:val="00EC57EA"/>
    <w:rsid w:val="00EC7203"/>
    <w:rsid w:val="00ED0CDE"/>
    <w:rsid w:val="00ED1468"/>
    <w:rsid w:val="00ED17F6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602C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74683"/>
    <w:rsid w:val="00F817D8"/>
    <w:rsid w:val="00F838CF"/>
    <w:rsid w:val="00F84466"/>
    <w:rsid w:val="00F8524F"/>
    <w:rsid w:val="00F868E2"/>
    <w:rsid w:val="00F8739F"/>
    <w:rsid w:val="00F87E7B"/>
    <w:rsid w:val="00F90899"/>
    <w:rsid w:val="00F9211C"/>
    <w:rsid w:val="00F93A4A"/>
    <w:rsid w:val="00F93AA2"/>
    <w:rsid w:val="00F96E71"/>
    <w:rsid w:val="00F96FE4"/>
    <w:rsid w:val="00FA1CAE"/>
    <w:rsid w:val="00FA271A"/>
    <w:rsid w:val="00FA41DE"/>
    <w:rsid w:val="00FA478E"/>
    <w:rsid w:val="00FA5D2D"/>
    <w:rsid w:val="00FA7273"/>
    <w:rsid w:val="00FB117A"/>
    <w:rsid w:val="00FB330C"/>
    <w:rsid w:val="00FB3EBF"/>
    <w:rsid w:val="00FB42F1"/>
    <w:rsid w:val="00FB47AE"/>
    <w:rsid w:val="00FB7745"/>
    <w:rsid w:val="00FB78F1"/>
    <w:rsid w:val="00FB7934"/>
    <w:rsid w:val="00FC0063"/>
    <w:rsid w:val="00FC4A1F"/>
    <w:rsid w:val="00FC7B61"/>
    <w:rsid w:val="00FD250E"/>
    <w:rsid w:val="00FD4A92"/>
    <w:rsid w:val="00FD514D"/>
    <w:rsid w:val="00FE00DF"/>
    <w:rsid w:val="00FE1233"/>
    <w:rsid w:val="00FE6271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D39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6A2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539</Words>
  <Characters>2966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Leonardo Zuluaga</cp:lastModifiedBy>
  <cp:revision>313</cp:revision>
  <cp:lastPrinted>2024-09-23T05:01:00Z</cp:lastPrinted>
  <dcterms:created xsi:type="dcterms:W3CDTF">2024-09-18T19:48:00Z</dcterms:created>
  <dcterms:modified xsi:type="dcterms:W3CDTF">2024-09-23T05:01:00Z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